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E26D0" w14:textId="77777777" w:rsidR="00F91462" w:rsidRDefault="00D66D27">
      <w:r>
        <w:rPr>
          <w:rFonts w:ascii="Calibri" w:eastAsia="宋体" w:hAnsi="Calibri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61095424" behindDoc="0" locked="0" layoutInCell="1" allowOverlap="1" wp14:anchorId="7F6DD5F9" wp14:editId="33B6B495">
                <wp:simplePos x="0" y="0"/>
                <wp:positionH relativeFrom="column">
                  <wp:posOffset>569595</wp:posOffset>
                </wp:positionH>
                <wp:positionV relativeFrom="paragraph">
                  <wp:posOffset>492760</wp:posOffset>
                </wp:positionV>
                <wp:extent cx="5683885" cy="53975"/>
                <wp:effectExtent l="0" t="0" r="12065" b="3175"/>
                <wp:wrapNone/>
                <wp:docPr id="1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885" cy="53975"/>
                        </a:xfrm>
                        <a:prstGeom prst="rect">
                          <a:avLst/>
                        </a:prstGeom>
                        <a:solidFill>
                          <a:srgbClr val="B33D81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2644B495" w14:textId="77777777" w:rsidR="00F91462" w:rsidRDefault="00F91462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F6DD5F9" id="矩形 25" o:spid="_x0000_s1026" style="position:absolute;left:0;text-align:left;margin-left:44.85pt;margin-top:38.8pt;width:447.55pt;height:4.25pt;z-index:2610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" fillcolor="#b33d81" stroked="f" strokeweight="2pt">
                <v:textbox>
                  <w:txbxContent>
                    <w:p w14:paraId="2644B495" w14:textId="77777777" w:rsidR="00F91462" w:rsidRDefault="00F914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63192576" behindDoc="0" locked="0" layoutInCell="1" allowOverlap="1" wp14:anchorId="033A8D2D" wp14:editId="7846B10A">
            <wp:simplePos x="0" y="0"/>
            <wp:positionH relativeFrom="column">
              <wp:posOffset>-5715</wp:posOffset>
            </wp:positionH>
            <wp:positionV relativeFrom="paragraph">
              <wp:posOffset>55880</wp:posOffset>
            </wp:positionV>
            <wp:extent cx="1379220" cy="375920"/>
            <wp:effectExtent l="0" t="0" r="11430" b="5080"/>
            <wp:wrapNone/>
            <wp:docPr id="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C3F4D3" w14:textId="77777777" w:rsidR="00F91462" w:rsidRDefault="00F91462">
      <w:pPr>
        <w:jc w:val="center"/>
        <w:rPr>
          <w:rFonts w:ascii="方正粗圆简体" w:eastAsia="方正粗圆简体" w:hAnsi="方正粗圆简体" w:cs="方正粗圆简体"/>
          <w:b/>
          <w:color w:val="B33D81"/>
          <w:sz w:val="44"/>
          <w:szCs w:val="44"/>
        </w:rPr>
      </w:pPr>
    </w:p>
    <w:p w14:paraId="1993EE7D" w14:textId="2EFA5B44" w:rsidR="00F91462" w:rsidRDefault="00D66D27">
      <w:pPr>
        <w:jc w:val="center"/>
        <w:rPr>
          <w:rFonts w:ascii="方正粗圆简体" w:eastAsia="方正粗圆简体" w:hAnsi="方正粗圆简体" w:cs="方正粗圆简体"/>
          <w:b/>
          <w:color w:val="B33D81"/>
          <w:sz w:val="44"/>
          <w:szCs w:val="44"/>
        </w:rPr>
      </w:pPr>
      <w:r>
        <w:rPr>
          <w:rFonts w:ascii="方正粗圆简体" w:eastAsia="方正粗圆简体" w:hAnsi="方正粗圆简体" w:cs="方正粗圆简体" w:hint="eastAsia"/>
          <w:b/>
          <w:color w:val="B33D81"/>
          <w:sz w:val="44"/>
          <w:szCs w:val="44"/>
          <w:lang w:bidi="ar"/>
        </w:rPr>
        <w:t>体检温馨提示</w:t>
      </w:r>
    </w:p>
    <w:p w14:paraId="5B30EEDA" w14:textId="64D47546" w:rsidR="00F91462" w:rsidRDefault="00D66D27" w:rsidP="00472E99">
      <w:pPr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为了保障您的体检质量，请您仔细阅读下面的体检须知！</w:t>
      </w:r>
    </w:p>
    <w:p w14:paraId="5FDECA92" w14:textId="7AEE5629" w:rsidR="00AD07B4" w:rsidRDefault="00AD07B4" w:rsidP="00472E99">
      <w:pPr>
        <w:pStyle w:val="msolistparagraph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为了您及家人的安全，体检当日请您不要带婴幼儿陪检，老人及行动不便者请家属陪同。</w:t>
      </w:r>
    </w:p>
    <w:p w14:paraId="7F47F8EF" w14:textId="326973BD" w:rsidR="00F91462" w:rsidRDefault="00AD07B4" w:rsidP="00472E99">
      <w:pPr>
        <w:pStyle w:val="msolistparagraph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请勿携带贵重、易碎物品。因本中心为公共场所，如已携带请妥善保管，以免遗失或损坏。</w:t>
      </w:r>
    </w:p>
    <w:p w14:paraId="0725DD91" w14:textId="77777777" w:rsidR="00F91462" w:rsidRDefault="00D66D27" w:rsidP="00472E99">
      <w:pPr>
        <w:pStyle w:val="msolistparagraph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请您携带好身份证或其它有效证件，以便核实您的身份。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本中心未经体检单位允许不得替检。</w:t>
      </w:r>
    </w:p>
    <w:p w14:paraId="52B1B727" w14:textId="77777777" w:rsidR="00F91462" w:rsidRDefault="00D66D27" w:rsidP="00472E99">
      <w:pPr>
        <w:pStyle w:val="msolistparagraph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饮食请注意：</w:t>
      </w:r>
    </w:p>
    <w:p w14:paraId="34077C87" w14:textId="05F5E2FF" w:rsidR="000E48C1" w:rsidRDefault="00D66D27" w:rsidP="00472E99">
      <w:pPr>
        <w:pStyle w:val="msolistparagraph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体检当天早晨应禁食、禁水或少量饮水</w:t>
      </w:r>
      <w:r w:rsidR="000E48C1">
        <w:rPr>
          <w:rFonts w:ascii="宋体" w:hAnsi="宋体" w:cs="宋体" w:hint="eastAsia"/>
          <w:szCs w:val="21"/>
        </w:rPr>
        <w:t>。</w:t>
      </w:r>
      <w:r w:rsidR="007F56B9">
        <w:rPr>
          <w:rFonts w:ascii="宋体" w:hAnsi="宋体" w:cs="宋体" w:hint="eastAsia"/>
          <w:szCs w:val="21"/>
        </w:rPr>
        <w:t>抽血、彩超、碳</w:t>
      </w:r>
      <w:r w:rsidR="007F56B9">
        <w:rPr>
          <w:rFonts w:ascii="宋体" w:hAnsi="宋体" w:cs="宋体" w:hint="eastAsia"/>
          <w:b/>
          <w:szCs w:val="21"/>
          <w:vertAlign w:val="superscript"/>
        </w:rPr>
        <w:t>13</w:t>
      </w:r>
      <w:r w:rsidR="007F56B9">
        <w:rPr>
          <w:rFonts w:ascii="宋体" w:hAnsi="宋体" w:cs="宋体" w:hint="eastAsia"/>
          <w:szCs w:val="21"/>
        </w:rPr>
        <w:t>等检查需空腹进行。</w:t>
      </w:r>
    </w:p>
    <w:p w14:paraId="06CC24D8" w14:textId="4A153F7F" w:rsidR="00F91462" w:rsidRDefault="00D66D27" w:rsidP="00472E99">
      <w:pPr>
        <w:pStyle w:val="msolistparagraph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体检前</w:t>
      </w:r>
      <w:r w:rsidR="000E48C1">
        <w:rPr>
          <w:rFonts w:ascii="宋体" w:hAnsi="宋体" w:cs="宋体" w:hint="eastAsia"/>
          <w:szCs w:val="21"/>
        </w:rPr>
        <w:t>一晚2</w:t>
      </w:r>
      <w:r w:rsidR="000E48C1">
        <w:rPr>
          <w:rFonts w:ascii="宋体" w:hAnsi="宋体" w:cs="宋体"/>
          <w:szCs w:val="21"/>
        </w:rPr>
        <w:t>0</w:t>
      </w:r>
      <w:r w:rsidR="000E48C1">
        <w:rPr>
          <w:rFonts w:ascii="宋体" w:hAnsi="宋体" w:cs="宋体" w:hint="eastAsia"/>
          <w:szCs w:val="21"/>
        </w:rPr>
        <w:t>:</w:t>
      </w:r>
      <w:r w:rsidR="000E48C1">
        <w:rPr>
          <w:rFonts w:ascii="宋体" w:hAnsi="宋体" w:cs="宋体"/>
          <w:szCs w:val="21"/>
        </w:rPr>
        <w:t>00</w:t>
      </w:r>
      <w:r w:rsidR="000E48C1">
        <w:rPr>
          <w:rFonts w:ascii="宋体" w:hAnsi="宋体" w:cs="宋体" w:hint="eastAsia"/>
          <w:szCs w:val="21"/>
        </w:rPr>
        <w:t>后禁食，2</w:t>
      </w:r>
      <w:r w:rsidR="000E48C1">
        <w:rPr>
          <w:rFonts w:ascii="宋体" w:hAnsi="宋体" w:cs="宋体"/>
          <w:szCs w:val="21"/>
        </w:rPr>
        <w:t>2</w:t>
      </w:r>
      <w:r w:rsidR="000E48C1">
        <w:rPr>
          <w:rFonts w:ascii="宋体" w:hAnsi="宋体" w:cs="宋体" w:hint="eastAsia"/>
          <w:szCs w:val="21"/>
        </w:rPr>
        <w:t>:</w:t>
      </w:r>
      <w:r w:rsidR="000E48C1">
        <w:rPr>
          <w:rFonts w:ascii="宋体" w:hAnsi="宋体" w:cs="宋体"/>
          <w:szCs w:val="21"/>
        </w:rPr>
        <w:t>00</w:t>
      </w:r>
      <w:r w:rsidR="000E48C1">
        <w:rPr>
          <w:rFonts w:ascii="宋体" w:hAnsi="宋体" w:cs="宋体" w:hint="eastAsia"/>
          <w:szCs w:val="21"/>
        </w:rPr>
        <w:t>后禁水，注意休息，</w:t>
      </w:r>
      <w:r>
        <w:rPr>
          <w:rFonts w:ascii="宋体" w:hAnsi="宋体" w:cs="宋体" w:hint="eastAsia"/>
          <w:szCs w:val="21"/>
        </w:rPr>
        <w:t>保证良好睡眠，请勿熬夜、饮酒</w:t>
      </w:r>
      <w:r w:rsidR="00AD07B4">
        <w:rPr>
          <w:rFonts w:ascii="宋体" w:hAnsi="宋体" w:cs="宋体" w:hint="eastAsia"/>
          <w:szCs w:val="21"/>
        </w:rPr>
        <w:t>。</w:t>
      </w:r>
    </w:p>
    <w:p w14:paraId="60AE257E" w14:textId="62750822" w:rsidR="00F91462" w:rsidRDefault="00D66D27" w:rsidP="00472E99">
      <w:pPr>
        <w:pStyle w:val="msolistparagraph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体检前3天</w:t>
      </w:r>
      <w:r w:rsidR="000E48C1">
        <w:rPr>
          <w:rFonts w:ascii="宋体" w:hAnsi="宋体" w:cs="宋体" w:hint="eastAsia"/>
          <w:szCs w:val="21"/>
        </w:rPr>
        <w:t>清淡饮食，</w:t>
      </w:r>
      <w:r>
        <w:rPr>
          <w:rFonts w:ascii="宋体" w:hAnsi="宋体" w:cs="宋体" w:hint="eastAsia"/>
          <w:szCs w:val="21"/>
        </w:rPr>
        <w:t>限制高脂（油腻）、高蛋白饮食</w:t>
      </w:r>
      <w:r w:rsidR="00AD07B4">
        <w:rPr>
          <w:rFonts w:ascii="宋体" w:hAnsi="宋体" w:cs="宋体" w:hint="eastAsia"/>
          <w:szCs w:val="21"/>
        </w:rPr>
        <w:t>。</w:t>
      </w:r>
    </w:p>
    <w:p w14:paraId="13E1475D" w14:textId="23E8A488" w:rsidR="00F91462" w:rsidRDefault="00D66D27" w:rsidP="00472E99">
      <w:pPr>
        <w:pStyle w:val="msolistparagraph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避免服用对肝、肾功能有影响的药物</w:t>
      </w:r>
      <w:r w:rsidR="00AD07B4">
        <w:rPr>
          <w:rFonts w:ascii="宋体" w:hAnsi="宋体" w:cs="宋体" w:hint="eastAsia"/>
          <w:szCs w:val="21"/>
        </w:rPr>
        <w:t>。</w:t>
      </w:r>
    </w:p>
    <w:p w14:paraId="5F409B0D" w14:textId="11637133" w:rsidR="00F91462" w:rsidRDefault="00D66D27" w:rsidP="00472E99">
      <w:pPr>
        <w:pStyle w:val="msolistparagraph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需做大便类检查者，勿食猪肝、猪血、鸭血等食物</w:t>
      </w:r>
      <w:r w:rsidR="00AD07B4">
        <w:rPr>
          <w:rFonts w:ascii="宋体" w:hAnsi="宋体" w:cs="宋体" w:hint="eastAsia"/>
          <w:szCs w:val="21"/>
        </w:rPr>
        <w:t>。</w:t>
      </w:r>
    </w:p>
    <w:p w14:paraId="63DAFF62" w14:textId="77777777" w:rsidR="007F56B9" w:rsidRDefault="007F56B9" w:rsidP="00472E99">
      <w:pPr>
        <w:pStyle w:val="msolistparagraph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半年内有生育计划者（备孕男性/女性）请避免进行放射类检查。</w:t>
      </w:r>
    </w:p>
    <w:p w14:paraId="63844C6F" w14:textId="77777777" w:rsidR="007F56B9" w:rsidRDefault="007F56B9" w:rsidP="00472E99">
      <w:pPr>
        <w:pStyle w:val="msolistparagraph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做放射类检查时，勿穿带有金属及亮片的衣服、文胸。</w:t>
      </w:r>
    </w:p>
    <w:p w14:paraId="65752580" w14:textId="77777777" w:rsidR="007F56B9" w:rsidRDefault="007F56B9" w:rsidP="00472E99">
      <w:pPr>
        <w:pStyle w:val="msolistparagraph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眼科检查时，请勿佩戴隐形眼镜。</w:t>
      </w:r>
    </w:p>
    <w:p w14:paraId="164DE0C2" w14:textId="0BA2D13F" w:rsidR="0028672E" w:rsidRPr="0028672E" w:rsidRDefault="0028672E" w:rsidP="00472E99">
      <w:pPr>
        <w:pStyle w:val="msolistparagraph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b/>
          <w:bCs/>
          <w:szCs w:val="21"/>
        </w:rPr>
      </w:pPr>
      <w:r w:rsidRPr="0028672E">
        <w:rPr>
          <w:rFonts w:ascii="宋体" w:hAnsi="宋体" w:cs="宋体" w:hint="eastAsia"/>
          <w:b/>
          <w:bCs/>
          <w:szCs w:val="21"/>
        </w:rPr>
        <w:t>体检时请向医生告知您的不适和曾患疾病，以便重点检查、综合分析和评估。</w:t>
      </w:r>
    </w:p>
    <w:p w14:paraId="22349E11" w14:textId="77777777" w:rsidR="0028672E" w:rsidRDefault="0028672E" w:rsidP="00472E99">
      <w:pPr>
        <w:pStyle w:val="msolistparagraph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慢性病者请注意：</w:t>
      </w:r>
    </w:p>
    <w:p w14:paraId="57A0C32C" w14:textId="77777777" w:rsidR="0028672E" w:rsidRDefault="0028672E" w:rsidP="00472E99">
      <w:pPr>
        <w:pStyle w:val="msolistparagraph0"/>
        <w:widowControl/>
        <w:spacing w:line="360" w:lineRule="auto"/>
        <w:ind w:leftChars="171" w:left="359" w:firstLineChars="0" w:firstLine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糖尿病、高血压、心脏病等慢性病者，请随身携带常规（急救）药物，方便体检后直接（必要时）服用。</w:t>
      </w:r>
    </w:p>
    <w:p w14:paraId="0ACEF90A" w14:textId="77777777" w:rsidR="001C71F6" w:rsidRDefault="00D66D27" w:rsidP="00472E99">
      <w:pPr>
        <w:pStyle w:val="msolistparagraph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尿液检查请注意：</w:t>
      </w:r>
    </w:p>
    <w:p w14:paraId="7C14FF61" w14:textId="77777777" w:rsidR="007456FE" w:rsidRDefault="00D66D27" w:rsidP="00472E99">
      <w:pPr>
        <w:pStyle w:val="msolistparagraph0"/>
        <w:widowControl/>
        <w:spacing w:line="360" w:lineRule="auto"/>
        <w:ind w:left="360" w:firstLineChars="0" w:firstLine="0"/>
        <w:jc w:val="left"/>
        <w:rPr>
          <w:rFonts w:ascii="宋体" w:hAnsi="宋体" w:cs="宋体"/>
          <w:b/>
          <w:szCs w:val="21"/>
        </w:rPr>
      </w:pPr>
      <w:r w:rsidRPr="001C71F6">
        <w:rPr>
          <w:rFonts w:ascii="宋体" w:hAnsi="宋体" w:cs="宋体" w:hint="eastAsia"/>
          <w:szCs w:val="21"/>
        </w:rPr>
        <w:t>尿常规（即小便检查）请在</w:t>
      </w:r>
      <w:r w:rsidR="001C71F6" w:rsidRPr="001C71F6">
        <w:rPr>
          <w:rFonts w:ascii="宋体" w:hAnsi="宋体" w:cs="宋体" w:hint="eastAsia"/>
          <w:szCs w:val="21"/>
        </w:rPr>
        <w:t>膀胱</w:t>
      </w:r>
      <w:r w:rsidR="001C71F6">
        <w:rPr>
          <w:rFonts w:ascii="宋体" w:hAnsi="宋体" w:cs="宋体" w:hint="eastAsia"/>
          <w:szCs w:val="21"/>
        </w:rPr>
        <w:t>彩超</w:t>
      </w:r>
      <w:r w:rsidR="001C71F6" w:rsidRPr="001C71F6">
        <w:rPr>
          <w:rFonts w:ascii="宋体" w:hAnsi="宋体" w:cs="宋体" w:hint="eastAsia"/>
          <w:szCs w:val="21"/>
        </w:rPr>
        <w:t>、男性前列腺</w:t>
      </w:r>
      <w:r w:rsidR="001C71F6">
        <w:rPr>
          <w:rFonts w:ascii="宋体" w:hAnsi="宋体" w:cs="宋体" w:hint="eastAsia"/>
          <w:szCs w:val="21"/>
        </w:rPr>
        <w:t>彩超</w:t>
      </w:r>
      <w:r w:rsidR="001C71F6" w:rsidRPr="001C71F6">
        <w:rPr>
          <w:rFonts w:ascii="宋体" w:hAnsi="宋体" w:cs="宋体" w:hint="eastAsia"/>
          <w:szCs w:val="21"/>
        </w:rPr>
        <w:t>、女性子宫附件彩超检查</w:t>
      </w:r>
      <w:r w:rsidRPr="001C71F6">
        <w:rPr>
          <w:rFonts w:ascii="宋体" w:hAnsi="宋体" w:cs="宋体" w:hint="eastAsia"/>
          <w:szCs w:val="21"/>
        </w:rPr>
        <w:t>结束后再进行。</w:t>
      </w:r>
    </w:p>
    <w:p w14:paraId="43422E12" w14:textId="6781F40D" w:rsidR="00F91462" w:rsidRDefault="007456FE" w:rsidP="00472E99">
      <w:pPr>
        <w:pStyle w:val="msolistparagraph0"/>
        <w:widowControl/>
        <w:spacing w:line="360" w:lineRule="auto"/>
        <w:ind w:firstLineChars="0" w:firstLine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1</w:t>
      </w:r>
      <w:r>
        <w:rPr>
          <w:rFonts w:ascii="宋体" w:hAnsi="宋体" w:cs="宋体"/>
          <w:b/>
          <w:szCs w:val="21"/>
        </w:rPr>
        <w:t xml:space="preserve">1 </w:t>
      </w:r>
      <w:r>
        <w:rPr>
          <w:rFonts w:ascii="宋体" w:hAnsi="宋体" w:cs="宋体" w:hint="eastAsia"/>
          <w:b/>
          <w:szCs w:val="21"/>
        </w:rPr>
        <w:t>女性检查请注意：</w:t>
      </w:r>
    </w:p>
    <w:p w14:paraId="25C8F6F4" w14:textId="77777777" w:rsidR="007456FE" w:rsidRDefault="007456FE" w:rsidP="00472E99">
      <w:pPr>
        <w:pStyle w:val="msolistparagraph0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子宫附件彩超检查：憋尿后受检(或选择无需憋尿的阴式彩超)。如需补充水分，请在抽血后饮水。</w:t>
      </w:r>
    </w:p>
    <w:p w14:paraId="59561387" w14:textId="5B21FE89" w:rsidR="00196298" w:rsidRPr="007456FE" w:rsidRDefault="007456FE" w:rsidP="00472E99">
      <w:pPr>
        <w:pStyle w:val="msolistparagraph0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月经期不做：妇科、阴式彩超检查及尿常规、大便隐血检查。如需检查请在月经干净3天后进行。 </w:t>
      </w:r>
      <w:r>
        <w:rPr>
          <w:rFonts w:ascii="宋体" w:hAnsi="宋体" w:cs="宋体"/>
          <w:szCs w:val="21"/>
        </w:rPr>
        <w:t xml:space="preserve"> </w:t>
      </w:r>
    </w:p>
    <w:p w14:paraId="56CE2107" w14:textId="77777777" w:rsidR="00196298" w:rsidRDefault="00196298" w:rsidP="00472E99">
      <w:pPr>
        <w:pStyle w:val="msolistparagraph0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妇科检查前一天请勿同房，前三天请勿使用阴道栓剂。</w:t>
      </w:r>
    </w:p>
    <w:p w14:paraId="78E46A5F" w14:textId="77777777" w:rsidR="00196298" w:rsidRDefault="00196298" w:rsidP="00472E99">
      <w:pPr>
        <w:pStyle w:val="msolistparagraph0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妇科检查：为避免膀胱过度充盈影响检查，请先排尿后再检查。</w:t>
      </w:r>
    </w:p>
    <w:p w14:paraId="03501699" w14:textId="77777777" w:rsidR="00F91462" w:rsidRDefault="00D66D27" w:rsidP="00472E99">
      <w:pPr>
        <w:pStyle w:val="msolistparagraph0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未婚不做：妇科检查、阴式彩超。</w:t>
      </w:r>
    </w:p>
    <w:p w14:paraId="64E355AC" w14:textId="4B235CCA" w:rsidR="00F91462" w:rsidRDefault="00D66D27" w:rsidP="00472E99">
      <w:pPr>
        <w:pStyle w:val="msolistparagraph0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孕期或可能已受孕者不做：妇检、阴式彩超。</w:t>
      </w:r>
    </w:p>
    <w:p w14:paraId="39D3FBC5" w14:textId="77777777" w:rsidR="007456FE" w:rsidRDefault="007456FE" w:rsidP="00472E99">
      <w:pPr>
        <w:pStyle w:val="msolistparagraph0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怀孕（已怀孕、可能怀孕）、哺乳期、半年内有生育计划者均不做放射类检查。</w:t>
      </w:r>
    </w:p>
    <w:p w14:paraId="4A04D31F" w14:textId="77777777" w:rsidR="007456FE" w:rsidRDefault="007456FE" w:rsidP="00472E99">
      <w:pPr>
        <w:pStyle w:val="msolistparagraph0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为了便于体检，请勿佩戴项链，勿穿带有钢托的文胸，勿穿连衣裙、连裤袜等。</w:t>
      </w:r>
    </w:p>
    <w:p w14:paraId="302AC4C2" w14:textId="3378F6AC" w:rsidR="00F91462" w:rsidRDefault="00F91462">
      <w:pPr>
        <w:spacing w:line="288" w:lineRule="auto"/>
        <w:jc w:val="left"/>
        <w:rPr>
          <w:rFonts w:ascii="宋体" w:eastAsia="宋体" w:hAnsi="宋体" w:cs="宋体"/>
          <w:szCs w:val="21"/>
        </w:rPr>
      </w:pPr>
    </w:p>
    <w:p w14:paraId="73CB16F3" w14:textId="0F9D00CD" w:rsidR="00F91462" w:rsidRDefault="00D66D27">
      <w:pPr>
        <w:spacing w:line="288" w:lineRule="auto"/>
        <w:jc w:val="left"/>
        <w:rPr>
          <w:rFonts w:ascii="宋体" w:eastAsia="宋体" w:hAnsi="宋体" w:cs="宋体"/>
          <w:szCs w:val="21"/>
        </w:rPr>
      </w:pPr>
      <w:r>
        <w:rPr>
          <w:rFonts w:ascii="Calibri" w:eastAsia="宋体" w:hAnsi="Calibri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66338304" behindDoc="0" locked="0" layoutInCell="1" allowOverlap="1" wp14:anchorId="3850EDD4" wp14:editId="71BE32C2">
                <wp:simplePos x="0" y="0"/>
                <wp:positionH relativeFrom="column">
                  <wp:posOffset>-615315</wp:posOffset>
                </wp:positionH>
                <wp:positionV relativeFrom="paragraph">
                  <wp:posOffset>29845</wp:posOffset>
                </wp:positionV>
                <wp:extent cx="7590155" cy="508000"/>
                <wp:effectExtent l="0" t="0" r="10795" b="6350"/>
                <wp:wrapNone/>
                <wp:docPr id="4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0155" cy="508000"/>
                        </a:xfrm>
                        <a:prstGeom prst="rect">
                          <a:avLst/>
                        </a:prstGeom>
                        <a:solidFill>
                          <a:srgbClr val="B33D81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402B2123" w14:textId="77777777" w:rsidR="007503D0" w:rsidRDefault="007503D0" w:rsidP="007503D0">
                            <w:pPr>
                              <w:ind w:firstLineChars="2500" w:firstLine="8000"/>
                              <w:rPr>
                                <w:rFonts w:ascii="方正兰亭大黑_GBK" w:eastAsia="方正兰亭大黑_GBK" w:hAnsi="方正兰亭大黑_GBK" w:cs="方正兰亭大黑_GBK"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bookmarkStart w:id="1" w:name="_Hlk136272994"/>
                            <w:r>
                              <w:rPr>
                                <w:rFonts w:ascii="方正兰亭大黑_GBK" w:eastAsia="方正兰亭大黑_GBK" w:hAnsi="方正兰亭大黑_GBK" w:cs="方正兰亭大黑_GBK" w:hint="eastAsia"/>
                                <w:color w:val="FFFFFF" w:themeColor="background1"/>
                                <w:sz w:val="32"/>
                                <w:szCs w:val="40"/>
                              </w:rPr>
                              <w:t>精准体检  精益求精</w:t>
                            </w:r>
                          </w:p>
                          <w:bookmarkEnd w:id="1"/>
                          <w:p w14:paraId="48605B61" w14:textId="42C557F3" w:rsidR="00F91462" w:rsidRDefault="00F91462" w:rsidP="00196298">
                            <w:pPr>
                              <w:jc w:val="right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850EDD4" id="矩形 15" o:spid="_x0000_s1029" style="position:absolute;margin-left:-48.45pt;margin-top:2.35pt;width:597.65pt;height:40pt;z-index:26633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" fillcolor="#b33d81" stroked="f" strokeweight="2pt">
                <v:textbox>
                  <w:txbxContent>
                    <w:p w14:paraId="402B2123" w14:textId="77777777" w:rsidR="007503D0" w:rsidRDefault="007503D0" w:rsidP="007503D0">
                      <w:pPr>
                        <w:ind w:firstLineChars="2500" w:firstLine="8000"/>
                        <w:rPr>
                          <w:rFonts w:ascii="方正兰亭大黑_GBK" w:eastAsia="方正兰亭大黑_GBK" w:hAnsi="方正兰亭大黑_GBK" w:cs="方正兰亭大黑_GBK"/>
                          <w:color w:val="FFFFFF" w:themeColor="background1"/>
                          <w:sz w:val="32"/>
                          <w:szCs w:val="40"/>
                        </w:rPr>
                      </w:pPr>
                      <w:bookmarkStart w:id="1" w:name="_Hlk136272994"/>
                      <w:r>
                        <w:rPr>
                          <w:rFonts w:ascii="方正兰亭大黑_GBK" w:eastAsia="方正兰亭大黑_GBK" w:hAnsi="方正兰亭大黑_GBK" w:cs="方正兰亭大黑_GBK" w:hint="eastAsia"/>
                          <w:color w:val="FFFFFF" w:themeColor="background1"/>
                          <w:sz w:val="32"/>
                          <w:szCs w:val="40"/>
                        </w:rPr>
                        <w:t>精准体检  精益求精</w:t>
                      </w:r>
                    </w:p>
                    <w:bookmarkEnd w:id="1"/>
                    <w:p w14:paraId="48605B61" w14:textId="42C557F3" w:rsidR="00F91462" w:rsidRDefault="00F91462" w:rsidP="00196298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513C53A6" w14:textId="77777777" w:rsidR="00F91462" w:rsidRDefault="00D66D27">
      <w:pPr>
        <w:pStyle w:val="1"/>
        <w:widowControl/>
        <w:jc w:val="center"/>
        <w:rPr>
          <w:rFonts w:ascii="方正中粗雅宋_GBK" w:eastAsia="方正中粗雅宋_GBK" w:hAnsi="方正中粗雅宋_GBK" w:cs="方正中粗雅宋_GBK"/>
        </w:rPr>
      </w:pPr>
      <w:r>
        <w:rPr>
          <w:noProof/>
        </w:rPr>
        <w:lastRenderedPageBreak/>
        <w:drawing>
          <wp:anchor distT="0" distB="0" distL="114300" distR="114300" simplePos="0" relativeHeight="307232768" behindDoc="1" locked="0" layoutInCell="1" allowOverlap="1" wp14:anchorId="63AA9A9C" wp14:editId="67B11706">
            <wp:simplePos x="0" y="0"/>
            <wp:positionH relativeFrom="column">
              <wp:posOffset>-152400</wp:posOffset>
            </wp:positionH>
            <wp:positionV relativeFrom="paragraph">
              <wp:posOffset>704215</wp:posOffset>
            </wp:positionV>
            <wp:extent cx="6591935" cy="3299460"/>
            <wp:effectExtent l="9525" t="9525" r="27940" b="62865"/>
            <wp:wrapThrough wrapText="bothSides">
              <wp:wrapPolygon edited="0">
                <wp:start x="-31" y="-62"/>
                <wp:lineTo x="-31" y="21513"/>
                <wp:lineTo x="21567" y="21513"/>
                <wp:lineTo x="21567" y="-62"/>
                <wp:lineTo x="-31" y="-62"/>
              </wp:wrapPolygon>
            </wp:wrapThrough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1935" cy="329946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A03B73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方正中粗雅宋_GBK" w:eastAsia="方正中粗雅宋_GBK" w:hAnsi="方正中粗雅宋_GBK" w:cs="方正中粗雅宋_GBK" w:hint="eastAsia"/>
        </w:rPr>
        <w:t>交通便利</w:t>
      </w:r>
    </w:p>
    <w:p w14:paraId="4DB365CD" w14:textId="4FB0D822" w:rsidR="00C634A3" w:rsidRDefault="00C634A3" w:rsidP="00D66D27">
      <w:pPr>
        <w:spacing w:line="480" w:lineRule="auto"/>
        <w:jc w:val="left"/>
      </w:pPr>
      <w:r>
        <w:rPr>
          <w:rFonts w:ascii="Calibri" w:eastAsia="宋体" w:hAnsi="Calibri" w:cs="宋体" w:hint="eastAsia"/>
          <w:b/>
          <w:color w:val="A03B73"/>
          <w:szCs w:val="22"/>
          <w:lang w:bidi="ar"/>
        </w:rPr>
        <w:t>营业时间：</w:t>
      </w:r>
      <w:r>
        <w:rPr>
          <w:rFonts w:ascii="Calibri" w:eastAsia="宋体" w:hAnsi="Calibri" w:cs="宋体" w:hint="eastAsia"/>
          <w:szCs w:val="22"/>
          <w:lang w:bidi="ar"/>
        </w:rPr>
        <w:t>早上</w:t>
      </w:r>
      <w:r>
        <w:rPr>
          <w:rFonts w:ascii="Calibri" w:eastAsia="宋体" w:hAnsi="Calibri" w:cs="Times New Roman"/>
          <w:szCs w:val="22"/>
          <w:lang w:bidi="ar"/>
        </w:rPr>
        <w:t>7:30</w:t>
      </w:r>
      <w:r>
        <w:rPr>
          <w:rFonts w:ascii="Calibri" w:eastAsia="宋体" w:hAnsi="Calibri" w:cs="宋体" w:hint="eastAsia"/>
          <w:szCs w:val="22"/>
          <w:lang w:bidi="ar"/>
        </w:rPr>
        <w:t>—下午</w:t>
      </w:r>
      <w:r>
        <w:rPr>
          <w:rFonts w:ascii="Calibri" w:eastAsia="宋体" w:hAnsi="Calibri" w:cs="Times New Roman"/>
          <w:szCs w:val="22"/>
          <w:lang w:bidi="ar"/>
        </w:rPr>
        <w:t>1</w:t>
      </w:r>
      <w:r w:rsidR="006C29DF">
        <w:rPr>
          <w:rFonts w:ascii="Calibri" w:eastAsia="宋体" w:hAnsi="Calibri" w:cs="Times New Roman" w:hint="eastAsia"/>
          <w:szCs w:val="22"/>
          <w:lang w:bidi="ar"/>
        </w:rPr>
        <w:t>5</w:t>
      </w:r>
      <w:r w:rsidR="006C29DF">
        <w:rPr>
          <w:rFonts w:ascii="Calibri" w:eastAsia="宋体" w:hAnsi="Calibri" w:cs="Times New Roman"/>
          <w:szCs w:val="22"/>
          <w:lang w:bidi="ar"/>
        </w:rPr>
        <w:t>:30</w:t>
      </w:r>
      <w:r>
        <w:rPr>
          <w:rFonts w:ascii="Calibri" w:eastAsia="宋体" w:hAnsi="Calibri" w:cs="宋体" w:hint="eastAsia"/>
          <w:szCs w:val="22"/>
          <w:lang w:bidi="ar"/>
        </w:rPr>
        <w:t>（周一至周六），早上</w:t>
      </w:r>
      <w:r>
        <w:rPr>
          <w:rFonts w:ascii="Calibri" w:eastAsia="宋体" w:hAnsi="Calibri" w:cs="Times New Roman"/>
          <w:szCs w:val="22"/>
          <w:lang w:bidi="ar"/>
        </w:rPr>
        <w:t>7:30</w:t>
      </w:r>
      <w:r>
        <w:rPr>
          <w:rFonts w:ascii="Calibri" w:eastAsia="宋体" w:hAnsi="Calibri" w:cs="宋体" w:hint="eastAsia"/>
          <w:szCs w:val="22"/>
          <w:lang w:bidi="ar"/>
        </w:rPr>
        <w:t>—中午</w:t>
      </w:r>
      <w:r w:rsidR="006C29DF">
        <w:rPr>
          <w:rFonts w:ascii="Calibri" w:eastAsia="宋体" w:hAnsi="Calibri" w:cs="Times New Roman"/>
          <w:szCs w:val="22"/>
          <w:lang w:bidi="ar"/>
        </w:rPr>
        <w:t>1</w:t>
      </w:r>
      <w:r w:rsidR="006C29DF">
        <w:rPr>
          <w:rFonts w:ascii="Calibri" w:eastAsia="宋体" w:hAnsi="Calibri" w:cs="Times New Roman" w:hint="eastAsia"/>
          <w:szCs w:val="22"/>
          <w:lang w:bidi="ar"/>
        </w:rPr>
        <w:t>1</w:t>
      </w:r>
      <w:r>
        <w:rPr>
          <w:rFonts w:ascii="Calibri" w:eastAsia="宋体" w:hAnsi="Calibri" w:cs="Times New Roman"/>
          <w:szCs w:val="22"/>
          <w:lang w:bidi="ar"/>
        </w:rPr>
        <w:t>:</w:t>
      </w:r>
      <w:r w:rsidR="006C29DF" w:rsidRPr="006C29DF">
        <w:rPr>
          <w:rFonts w:ascii="Calibri" w:eastAsia="宋体" w:hAnsi="Calibri" w:cs="Times New Roman"/>
          <w:szCs w:val="22"/>
          <w:lang w:bidi="ar"/>
        </w:rPr>
        <w:t xml:space="preserve"> </w:t>
      </w:r>
      <w:r w:rsidR="006C29DF">
        <w:rPr>
          <w:rFonts w:ascii="Calibri" w:eastAsia="宋体" w:hAnsi="Calibri" w:cs="Times New Roman"/>
          <w:szCs w:val="22"/>
          <w:lang w:bidi="ar"/>
        </w:rPr>
        <w:t>30</w:t>
      </w:r>
      <w:r>
        <w:rPr>
          <w:rFonts w:ascii="Calibri" w:eastAsia="宋体" w:hAnsi="Calibri" w:cs="宋体" w:hint="eastAsia"/>
          <w:szCs w:val="22"/>
          <w:lang w:bidi="ar"/>
        </w:rPr>
        <w:t>（周日）</w:t>
      </w:r>
    </w:p>
    <w:p w14:paraId="765558BD" w14:textId="77777777" w:rsidR="00C634A3" w:rsidRDefault="00C634A3" w:rsidP="00D66D27">
      <w:pPr>
        <w:spacing w:line="480" w:lineRule="auto"/>
        <w:jc w:val="left"/>
      </w:pPr>
      <w:r>
        <w:rPr>
          <w:rFonts w:ascii="Calibri" w:eastAsia="宋体" w:hAnsi="Calibri" w:cs="宋体" w:hint="eastAsia"/>
          <w:b/>
          <w:color w:val="A03B73"/>
          <w:szCs w:val="22"/>
          <w:lang w:bidi="ar"/>
        </w:rPr>
        <w:t>地</w:t>
      </w:r>
      <w:r>
        <w:rPr>
          <w:rFonts w:ascii="Calibri" w:eastAsia="宋体" w:hAnsi="Calibri" w:cs="Times New Roman"/>
          <w:b/>
          <w:color w:val="A03B73"/>
          <w:szCs w:val="22"/>
          <w:lang w:bidi="ar"/>
        </w:rPr>
        <w:t xml:space="preserve">    </w:t>
      </w:r>
      <w:r>
        <w:rPr>
          <w:rFonts w:ascii="Calibri" w:eastAsia="宋体" w:hAnsi="Calibri" w:cs="宋体" w:hint="eastAsia"/>
          <w:b/>
          <w:color w:val="A03B73"/>
          <w:szCs w:val="22"/>
          <w:lang w:bidi="ar"/>
        </w:rPr>
        <w:t>址：【红谷滩店】</w:t>
      </w:r>
      <w:r>
        <w:rPr>
          <w:rFonts w:ascii="Calibri" w:eastAsia="宋体" w:hAnsi="Calibri" w:cs="Times New Roman"/>
          <w:b/>
          <w:color w:val="A03B73"/>
          <w:szCs w:val="22"/>
          <w:lang w:bidi="ar"/>
        </w:rPr>
        <w:t xml:space="preserve">  </w:t>
      </w:r>
      <w:r>
        <w:rPr>
          <w:rFonts w:ascii="Calibri" w:eastAsia="宋体" w:hAnsi="Calibri" w:cs="宋体" w:hint="eastAsia"/>
          <w:szCs w:val="22"/>
          <w:lang w:bidi="ar"/>
        </w:rPr>
        <w:t>红谷滩区赣江南大道</w:t>
      </w:r>
      <w:r>
        <w:rPr>
          <w:rFonts w:ascii="Calibri" w:eastAsia="宋体" w:hAnsi="Calibri" w:cs="Times New Roman"/>
          <w:szCs w:val="22"/>
          <w:lang w:bidi="ar"/>
        </w:rPr>
        <w:t>999</w:t>
      </w:r>
      <w:r>
        <w:rPr>
          <w:rFonts w:ascii="Calibri" w:eastAsia="宋体" w:hAnsi="Calibri" w:cs="宋体" w:hint="eastAsia"/>
          <w:szCs w:val="22"/>
          <w:lang w:bidi="ar"/>
        </w:rPr>
        <w:t>号赣江新天地</w:t>
      </w:r>
      <w:r>
        <w:rPr>
          <w:rFonts w:ascii="Calibri" w:eastAsia="宋体" w:hAnsi="Calibri" w:cs="Times New Roman"/>
          <w:szCs w:val="22"/>
          <w:lang w:bidi="ar"/>
        </w:rPr>
        <w:t>13</w:t>
      </w:r>
      <w:r>
        <w:rPr>
          <w:rFonts w:ascii="Calibri" w:eastAsia="宋体" w:hAnsi="Calibri" w:cs="宋体" w:hint="eastAsia"/>
          <w:szCs w:val="22"/>
          <w:lang w:bidi="ar"/>
        </w:rPr>
        <w:t>号楼（摩天轮往南</w:t>
      </w:r>
      <w:r>
        <w:rPr>
          <w:rFonts w:ascii="Calibri" w:eastAsia="宋体" w:hAnsi="Calibri" w:cs="Times New Roman"/>
          <w:szCs w:val="22"/>
          <w:lang w:bidi="ar"/>
        </w:rPr>
        <w:t>800</w:t>
      </w:r>
      <w:r>
        <w:rPr>
          <w:rFonts w:ascii="Calibri" w:eastAsia="宋体" w:hAnsi="Calibri" w:cs="宋体" w:hint="eastAsia"/>
          <w:szCs w:val="22"/>
          <w:lang w:bidi="ar"/>
        </w:rPr>
        <w:t>米）</w:t>
      </w:r>
    </w:p>
    <w:p w14:paraId="433A40BF" w14:textId="495D2746" w:rsidR="00C634A3" w:rsidRDefault="00C634A3" w:rsidP="00D66D27">
      <w:pPr>
        <w:spacing w:line="480" w:lineRule="auto"/>
        <w:jc w:val="left"/>
      </w:pPr>
      <w:r>
        <w:rPr>
          <w:rFonts w:ascii="Calibri" w:eastAsia="宋体" w:hAnsi="Calibri" w:cs="Times New Roman"/>
          <w:szCs w:val="22"/>
          <w:lang w:bidi="ar"/>
        </w:rPr>
        <w:t xml:space="preserve">         </w:t>
      </w:r>
      <w:r>
        <w:rPr>
          <w:rFonts w:ascii="Calibri" w:eastAsia="宋体" w:hAnsi="Calibri" w:cs="宋体" w:hint="eastAsia"/>
          <w:b/>
          <w:color w:val="A03B73"/>
          <w:szCs w:val="22"/>
          <w:lang w:bidi="ar"/>
        </w:rPr>
        <w:t>【洪都大道店】</w:t>
      </w:r>
      <w:r>
        <w:rPr>
          <w:rFonts w:ascii="Calibri" w:eastAsia="宋体" w:hAnsi="Calibri" w:cs="宋体" w:hint="eastAsia"/>
          <w:szCs w:val="22"/>
          <w:lang w:bidi="ar"/>
        </w:rPr>
        <w:t>东湖区洪都北大道</w:t>
      </w:r>
      <w:r>
        <w:rPr>
          <w:rFonts w:ascii="Calibri" w:eastAsia="宋体" w:hAnsi="Calibri" w:cs="Times New Roman"/>
          <w:szCs w:val="22"/>
          <w:lang w:bidi="ar"/>
        </w:rPr>
        <w:t>839</w:t>
      </w:r>
      <w:r>
        <w:rPr>
          <w:rFonts w:ascii="Calibri" w:eastAsia="宋体" w:hAnsi="Calibri" w:cs="宋体" w:hint="eastAsia"/>
          <w:szCs w:val="22"/>
          <w:lang w:bidi="ar"/>
        </w:rPr>
        <w:t>号（燃气公司旁，地铁</w:t>
      </w:r>
      <w:r>
        <w:rPr>
          <w:rFonts w:ascii="Calibri" w:eastAsia="宋体" w:hAnsi="Calibri" w:cs="Times New Roman"/>
          <w:szCs w:val="22"/>
          <w:lang w:bidi="ar"/>
        </w:rPr>
        <w:t>3</w:t>
      </w:r>
      <w:r>
        <w:rPr>
          <w:rFonts w:ascii="Calibri" w:eastAsia="宋体" w:hAnsi="Calibri" w:cs="宋体" w:hint="eastAsia"/>
          <w:szCs w:val="22"/>
          <w:lang w:bidi="ar"/>
        </w:rPr>
        <w:t>号线至青山湖西路</w:t>
      </w:r>
      <w:r>
        <w:rPr>
          <w:rFonts w:ascii="Calibri" w:eastAsia="宋体" w:hAnsi="Calibri" w:cs="Times New Roman"/>
          <w:szCs w:val="22"/>
          <w:lang w:bidi="ar"/>
        </w:rPr>
        <w:t>2</w:t>
      </w:r>
      <w:r>
        <w:rPr>
          <w:rFonts w:ascii="Calibri" w:eastAsia="宋体" w:hAnsi="Calibri" w:cs="宋体" w:hint="eastAsia"/>
          <w:szCs w:val="22"/>
          <w:lang w:bidi="ar"/>
        </w:rPr>
        <w:t>号</w:t>
      </w:r>
      <w:r w:rsidR="007503D0">
        <w:rPr>
          <w:rFonts w:ascii="Calibri" w:eastAsia="宋体" w:hAnsi="Calibri" w:cs="宋体" w:hint="eastAsia"/>
          <w:szCs w:val="22"/>
          <w:lang w:bidi="ar"/>
        </w:rPr>
        <w:t>出</w:t>
      </w:r>
      <w:r>
        <w:rPr>
          <w:rFonts w:ascii="Calibri" w:eastAsia="宋体" w:hAnsi="Calibri" w:cs="宋体" w:hint="eastAsia"/>
          <w:szCs w:val="22"/>
          <w:lang w:bidi="ar"/>
        </w:rPr>
        <w:t>口）</w:t>
      </w:r>
    </w:p>
    <w:p w14:paraId="2CD2C36B" w14:textId="77777777" w:rsidR="00C634A3" w:rsidRDefault="00C634A3" w:rsidP="00D66D27">
      <w:pPr>
        <w:spacing w:line="480" w:lineRule="auto"/>
        <w:jc w:val="left"/>
        <w:rPr>
          <w:rFonts w:ascii="Calibri" w:eastAsia="宋体" w:hAnsi="Calibri" w:cs="Times New Roman"/>
          <w:szCs w:val="22"/>
          <w:lang w:bidi="ar"/>
        </w:rPr>
      </w:pPr>
      <w:r>
        <w:rPr>
          <w:rFonts w:ascii="Calibri" w:eastAsia="宋体" w:hAnsi="Calibri" w:cs="宋体" w:hint="eastAsia"/>
          <w:b/>
          <w:color w:val="A03B73"/>
          <w:szCs w:val="22"/>
          <w:lang w:bidi="ar"/>
        </w:rPr>
        <w:t>咨询热线：</w:t>
      </w:r>
      <w:r>
        <w:rPr>
          <w:rFonts w:ascii="Calibri" w:eastAsia="宋体" w:hAnsi="Calibri" w:cs="宋体" w:hint="eastAsia"/>
          <w:szCs w:val="22"/>
          <w:lang w:bidi="ar"/>
        </w:rPr>
        <w:t>【红谷滩店】</w:t>
      </w:r>
      <w:r>
        <w:rPr>
          <w:rFonts w:ascii="Calibri" w:eastAsia="宋体" w:hAnsi="Calibri" w:cs="Times New Roman"/>
          <w:szCs w:val="22"/>
          <w:lang w:bidi="ar"/>
        </w:rPr>
        <w:t>0791-8222 1111</w:t>
      </w:r>
      <w:r>
        <w:rPr>
          <w:rFonts w:ascii="Calibri" w:eastAsia="宋体" w:hAnsi="Calibri" w:cs="宋体" w:hint="eastAsia"/>
          <w:szCs w:val="22"/>
          <w:lang w:bidi="ar"/>
        </w:rPr>
        <w:t>，【洪都大道店】</w:t>
      </w:r>
      <w:r>
        <w:rPr>
          <w:rFonts w:ascii="Calibri" w:eastAsia="宋体" w:hAnsi="Calibri" w:cs="Times New Roman"/>
          <w:szCs w:val="22"/>
          <w:lang w:bidi="ar"/>
        </w:rPr>
        <w:t>0791-8860 8888</w:t>
      </w:r>
    </w:p>
    <w:p w14:paraId="2C9FA628" w14:textId="77777777" w:rsidR="00C634A3" w:rsidRDefault="00C634A3" w:rsidP="00C634A3">
      <w:pPr>
        <w:spacing w:line="360" w:lineRule="auto"/>
        <w:jc w:val="left"/>
        <w:rPr>
          <w:rFonts w:ascii="Calibri" w:eastAsia="宋体" w:hAnsi="Calibri" w:cs="Times New Roman"/>
          <w:szCs w:val="22"/>
          <w:lang w:bidi="ar"/>
        </w:rPr>
      </w:pPr>
    </w:p>
    <w:p w14:paraId="03B60E8C" w14:textId="77777777" w:rsidR="00C634A3" w:rsidRDefault="00C634A3" w:rsidP="00C634A3">
      <w:pPr>
        <w:spacing w:line="360" w:lineRule="auto"/>
      </w:pPr>
      <w:r>
        <w:rPr>
          <w:rFonts w:ascii="Calibri" w:eastAsia="宋体" w:hAnsi="Calibri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307234816" behindDoc="0" locked="0" layoutInCell="1" allowOverlap="1" wp14:anchorId="00E56792" wp14:editId="7BC2EBA8">
                <wp:simplePos x="0" y="0"/>
                <wp:positionH relativeFrom="column">
                  <wp:posOffset>-45085</wp:posOffset>
                </wp:positionH>
                <wp:positionV relativeFrom="paragraph">
                  <wp:posOffset>67945</wp:posOffset>
                </wp:positionV>
                <wp:extent cx="2147570" cy="424180"/>
                <wp:effectExtent l="0" t="0" r="5080" b="13970"/>
                <wp:wrapNone/>
                <wp:docPr id="7" name="对角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4241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0698" y="0"/>
                            </a:cxn>
                            <a:cxn ang="0">
                              <a:pos x="2147570" y="0"/>
                            </a:cxn>
                            <a:cxn ang="0">
                              <a:pos x="2147570" y="0"/>
                            </a:cxn>
                            <a:cxn ang="0">
                              <a:pos x="2147570" y="353482"/>
                            </a:cxn>
                            <a:cxn ang="0">
                              <a:pos x="2076872" y="424180"/>
                            </a:cxn>
                            <a:cxn ang="0">
                              <a:pos x="0" y="424180"/>
                            </a:cxn>
                            <a:cxn ang="0">
                              <a:pos x="0" y="424180"/>
                            </a:cxn>
                            <a:cxn ang="0">
                              <a:pos x="0" y="70698"/>
                            </a:cxn>
                            <a:cxn ang="0">
                              <a:pos x="70698" y="0"/>
                            </a:cxn>
                          </a:cxnLst>
                          <a:rect l="0" t="0" r="0" b="0"/>
                          <a:pathLst>
                            <a:path w="2147570" h="424180">
                              <a:moveTo>
                                <a:pt x="70698" y="0"/>
                              </a:moveTo>
                              <a:lnTo>
                                <a:pt x="2147570" y="0"/>
                              </a:lnTo>
                              <a:lnTo>
                                <a:pt x="2147570" y="0"/>
                              </a:lnTo>
                              <a:lnTo>
                                <a:pt x="2147570" y="353482"/>
                              </a:lnTo>
                              <a:cubicBezTo>
                                <a:pt x="2147570" y="392527"/>
                                <a:pt x="2115917" y="424180"/>
                                <a:pt x="2076872" y="424180"/>
                              </a:cubicBezTo>
                              <a:lnTo>
                                <a:pt x="0" y="424180"/>
                              </a:lnTo>
                              <a:lnTo>
                                <a:pt x="0" y="424180"/>
                              </a:lnTo>
                              <a:lnTo>
                                <a:pt x="0" y="70698"/>
                              </a:lnTo>
                              <a:cubicBezTo>
                                <a:pt x="0" y="31653"/>
                                <a:pt x="31653" y="0"/>
                                <a:pt x="706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03B73"/>
                        </a:solidFill>
                        <a:ln w="25400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817B590" id="对角圆角矩形 7" o:spid="_x0000_s1026" style="position:absolute;left:0;text-align:left;margin-left:-3.55pt;margin-top:5.35pt;width:169.1pt;height:33.4pt;z-index:30723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7570,42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" path="m70698,l2147570,r,l2147570,353482v,39045,-31653,70698,-70698,70698l,424180r,l,70698c,31653,31653,,70698,xe" fillcolor="#a03b73" stroked="f" strokeweight="2pt">
                <v:path arrowok="t" o:connecttype="custom" o:connectlocs="70698,0;2147570,0;2147570,0;2147570,353482;2076872,424180;0,424180;0,424180;0,70698;70698,0" o:connectangles="0,0,0,0,0,0,0,0,0" textboxrect="0,0,2147570,424180"/>
              </v:shape>
            </w:pict>
          </mc:Fallback>
        </mc:AlternateContent>
      </w:r>
      <w:r>
        <w:rPr>
          <w:rFonts w:ascii="Calibri" w:eastAsia="宋体" w:hAnsi="Calibri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307235840" behindDoc="0" locked="0" layoutInCell="1" allowOverlap="1" wp14:anchorId="7FD77EE5" wp14:editId="092C0E1B">
                <wp:simplePos x="0" y="0"/>
                <wp:positionH relativeFrom="column">
                  <wp:posOffset>66675</wp:posOffset>
                </wp:positionH>
                <wp:positionV relativeFrom="paragraph">
                  <wp:posOffset>28575</wp:posOffset>
                </wp:positionV>
                <wp:extent cx="1971040" cy="576580"/>
                <wp:effectExtent l="0" t="0" r="0" b="0"/>
                <wp:wrapNone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57658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 w14:paraId="5EDFB4B3" w14:textId="77777777" w:rsidR="00C634A3" w:rsidRDefault="00C634A3" w:rsidP="00C634A3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方正中粗雅宋_GBK" w:eastAsia="方正中粗雅宋_GBK" w:hAnsi="方正中粗雅宋_GBK" w:cs="方正中粗雅宋_GBK" w:hint="eastAsia"/>
                                <w:b/>
                                <w:color w:val="FFFFFF"/>
                                <w:sz w:val="32"/>
                                <w:szCs w:val="40"/>
                                <w:lang w:bidi="ar"/>
                              </w:rPr>
                              <w:t>瑞康体检红谷滩店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FD77EE5" id="文本框 9" o:spid="_x0000_s1030" type="#_x0000_t202" style="position:absolute;left:0;text-align:left;margin-left:5.25pt;margin-top:2.25pt;width:155.2pt;height:45.4pt;z-index:30723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" filled="f" stroked="f" strokeweight="2pt">
                <v:textbox>
                  <w:txbxContent>
                    <w:p w14:paraId="5EDFB4B3" w14:textId="77777777" w:rsidR="00C634A3" w:rsidRDefault="00C634A3" w:rsidP="00C634A3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ascii="方正中粗雅宋_GBK" w:eastAsia="方正中粗雅宋_GBK" w:hAnsi="方正中粗雅宋_GBK" w:cs="方正中粗雅宋_GBK" w:hint="eastAsia"/>
                          <w:b/>
                          <w:color w:val="FFFFFF"/>
                          <w:sz w:val="32"/>
                          <w:szCs w:val="40"/>
                          <w:lang w:bidi="ar"/>
                        </w:rPr>
                        <w:t>瑞康体检红谷滩店</w:t>
                      </w:r>
                    </w:p>
                  </w:txbxContent>
                </v:textbox>
              </v:shape>
            </w:pict>
          </mc:Fallback>
        </mc:AlternateContent>
      </w:r>
    </w:p>
    <w:p w14:paraId="7A58C54E" w14:textId="77777777" w:rsidR="00C634A3" w:rsidRDefault="00C634A3" w:rsidP="00C634A3">
      <w:pPr>
        <w:spacing w:line="360" w:lineRule="auto"/>
        <w:jc w:val="left"/>
      </w:pPr>
    </w:p>
    <w:p w14:paraId="3A96473C" w14:textId="77777777" w:rsidR="00C634A3" w:rsidRDefault="00C634A3" w:rsidP="00C634A3">
      <w:pPr>
        <w:spacing w:line="360" w:lineRule="auto"/>
      </w:pPr>
      <w:r>
        <w:rPr>
          <w:rFonts w:ascii="Calibri" w:eastAsia="宋体" w:hAnsi="Calibri" w:cs="宋体" w:hint="eastAsia"/>
          <w:b/>
          <w:color w:val="A03B73"/>
        </w:rPr>
        <w:t>公交线路：</w:t>
      </w:r>
      <w:r>
        <w:rPr>
          <w:rFonts w:ascii="Calibri" w:eastAsia="宋体" w:hAnsi="Calibri" w:cs="Times New Roman"/>
          <w:szCs w:val="22"/>
          <w:lang w:bidi="ar"/>
        </w:rPr>
        <w:t>17</w:t>
      </w:r>
      <w:r>
        <w:rPr>
          <w:rFonts w:ascii="Calibri" w:eastAsia="宋体" w:hAnsi="Calibri" w:cs="宋体" w:hint="eastAsia"/>
          <w:szCs w:val="22"/>
          <w:lang w:bidi="ar"/>
        </w:rPr>
        <w:t>路、</w:t>
      </w:r>
      <w:r>
        <w:rPr>
          <w:rFonts w:ascii="Calibri" w:eastAsia="宋体" w:hAnsi="Calibri" w:cs="Times New Roman"/>
          <w:szCs w:val="22"/>
          <w:lang w:bidi="ar"/>
        </w:rPr>
        <w:t>39</w:t>
      </w:r>
      <w:r>
        <w:rPr>
          <w:rFonts w:ascii="Calibri" w:eastAsia="宋体" w:hAnsi="Calibri" w:cs="宋体" w:hint="eastAsia"/>
          <w:szCs w:val="22"/>
          <w:lang w:bidi="ar"/>
        </w:rPr>
        <w:t>路、</w:t>
      </w:r>
      <w:r>
        <w:rPr>
          <w:rFonts w:ascii="Calibri" w:eastAsia="宋体" w:hAnsi="Calibri" w:cs="Times New Roman"/>
          <w:szCs w:val="22"/>
          <w:lang w:bidi="ar"/>
        </w:rPr>
        <w:t>50</w:t>
      </w:r>
      <w:r>
        <w:rPr>
          <w:rFonts w:ascii="Calibri" w:eastAsia="宋体" w:hAnsi="Calibri" w:cs="宋体" w:hint="eastAsia"/>
          <w:szCs w:val="22"/>
          <w:lang w:bidi="ar"/>
        </w:rPr>
        <w:t>路、</w:t>
      </w:r>
      <w:r>
        <w:rPr>
          <w:rFonts w:ascii="Calibri" w:eastAsia="宋体" w:hAnsi="Calibri" w:cs="Times New Roman"/>
          <w:szCs w:val="22"/>
          <w:lang w:bidi="ar"/>
        </w:rPr>
        <w:t>233</w:t>
      </w:r>
      <w:r>
        <w:rPr>
          <w:rFonts w:ascii="Calibri" w:eastAsia="宋体" w:hAnsi="Calibri" w:cs="宋体" w:hint="eastAsia"/>
          <w:szCs w:val="22"/>
          <w:lang w:bidi="ar"/>
        </w:rPr>
        <w:t>路、</w:t>
      </w:r>
      <w:r>
        <w:rPr>
          <w:rFonts w:ascii="Calibri" w:eastAsia="宋体" w:hAnsi="Calibri" w:cs="Times New Roman"/>
          <w:szCs w:val="22"/>
          <w:lang w:bidi="ar"/>
        </w:rPr>
        <w:t>509</w:t>
      </w:r>
      <w:r>
        <w:rPr>
          <w:rFonts w:ascii="Calibri" w:eastAsia="宋体" w:hAnsi="Calibri" w:cs="宋体" w:hint="eastAsia"/>
          <w:szCs w:val="22"/>
          <w:lang w:bidi="ar"/>
        </w:rPr>
        <w:t>路、</w:t>
      </w:r>
      <w:r>
        <w:rPr>
          <w:rFonts w:ascii="Calibri" w:eastAsia="宋体" w:hAnsi="Calibri" w:cs="Times New Roman"/>
          <w:szCs w:val="22"/>
          <w:lang w:bidi="ar"/>
        </w:rPr>
        <w:t>877</w:t>
      </w:r>
      <w:r>
        <w:rPr>
          <w:rFonts w:ascii="Calibri" w:eastAsia="宋体" w:hAnsi="Calibri" w:cs="宋体" w:hint="eastAsia"/>
          <w:szCs w:val="22"/>
          <w:lang w:bidi="ar"/>
        </w:rPr>
        <w:t>路公交至朝阳大桥红谷口，步行五分钟至赣江南大道；</w:t>
      </w:r>
    </w:p>
    <w:p w14:paraId="3237930D" w14:textId="5E9E256A" w:rsidR="00C634A3" w:rsidRDefault="00C634A3" w:rsidP="00C634A3">
      <w:pPr>
        <w:spacing w:line="360" w:lineRule="auto"/>
      </w:pPr>
      <w:r>
        <w:rPr>
          <w:rFonts w:ascii="Calibri" w:eastAsia="宋体" w:hAnsi="Calibri" w:cs="Times New Roman"/>
          <w:szCs w:val="22"/>
          <w:lang w:bidi="ar"/>
        </w:rPr>
        <w:t xml:space="preserve">          503</w:t>
      </w:r>
      <w:r>
        <w:rPr>
          <w:rFonts w:ascii="Calibri" w:eastAsia="宋体" w:hAnsi="Calibri" w:cs="宋体" w:hint="eastAsia"/>
          <w:szCs w:val="22"/>
          <w:lang w:bidi="ar"/>
        </w:rPr>
        <w:t>路</w:t>
      </w:r>
      <w:r w:rsidR="00BF62C6">
        <w:rPr>
          <w:rFonts w:ascii="Calibri" w:eastAsia="宋体" w:hAnsi="Calibri" w:cs="宋体" w:hint="eastAsia"/>
          <w:szCs w:val="22"/>
          <w:lang w:bidi="ar"/>
        </w:rPr>
        <w:t>公交</w:t>
      </w:r>
      <w:r>
        <w:rPr>
          <w:rFonts w:ascii="Calibri" w:eastAsia="宋体" w:hAnsi="Calibri" w:cs="宋体" w:hint="eastAsia"/>
          <w:szCs w:val="22"/>
          <w:lang w:bidi="ar"/>
        </w:rPr>
        <w:t>至岭北一路东口，步行五分钟至赣江南大道；</w:t>
      </w:r>
    </w:p>
    <w:p w14:paraId="191133CA" w14:textId="7C2B3CDB" w:rsidR="00C634A3" w:rsidRDefault="00C634A3" w:rsidP="00C634A3">
      <w:pPr>
        <w:spacing w:line="360" w:lineRule="auto"/>
      </w:pPr>
      <w:r>
        <w:rPr>
          <w:rFonts w:ascii="Calibri" w:eastAsia="宋体" w:hAnsi="Calibri" w:cs="Times New Roman"/>
          <w:szCs w:val="22"/>
          <w:lang w:bidi="ar"/>
        </w:rPr>
        <w:t xml:space="preserve">          51</w:t>
      </w:r>
      <w:r>
        <w:rPr>
          <w:rFonts w:ascii="Calibri" w:eastAsia="宋体" w:hAnsi="Calibri" w:cs="宋体" w:hint="eastAsia"/>
          <w:szCs w:val="22"/>
          <w:lang w:bidi="ar"/>
        </w:rPr>
        <w:t>路公交至前湖大道东口（瑞康体检）站</w:t>
      </w:r>
      <w:r w:rsidR="00BF62C6">
        <w:rPr>
          <w:rFonts w:ascii="Calibri" w:eastAsia="宋体" w:hAnsi="Calibri" w:cs="宋体" w:hint="eastAsia"/>
          <w:szCs w:val="22"/>
          <w:lang w:bidi="ar"/>
        </w:rPr>
        <w:t>。</w:t>
      </w:r>
    </w:p>
    <w:p w14:paraId="43FC8C99" w14:textId="6B5E71A1" w:rsidR="00C634A3" w:rsidRDefault="00C634A3" w:rsidP="00C634A3">
      <w:pPr>
        <w:spacing w:line="360" w:lineRule="auto"/>
        <w:rPr>
          <w:rFonts w:ascii="Calibri" w:eastAsia="宋体" w:hAnsi="Calibri" w:cs="宋体"/>
          <w:szCs w:val="22"/>
          <w:lang w:bidi="ar"/>
        </w:rPr>
      </w:pPr>
      <w:r>
        <w:rPr>
          <w:rFonts w:ascii="Calibri" w:eastAsia="宋体" w:hAnsi="Calibri" w:cs="宋体" w:hint="eastAsia"/>
          <w:b/>
          <w:color w:val="A03B73"/>
          <w:szCs w:val="22"/>
          <w:lang w:bidi="ar"/>
        </w:rPr>
        <w:t>地铁线路：</w:t>
      </w:r>
      <w:r>
        <w:rPr>
          <w:rFonts w:ascii="Calibri" w:eastAsia="宋体" w:hAnsi="Calibri" w:cs="宋体" w:hint="eastAsia"/>
          <w:szCs w:val="22"/>
          <w:lang w:bidi="ar"/>
        </w:rPr>
        <w:t>地铁至秋水广场，转乘</w:t>
      </w:r>
      <w:r>
        <w:rPr>
          <w:rFonts w:ascii="Calibri" w:eastAsia="宋体" w:hAnsi="Calibri" w:cs="Times New Roman"/>
          <w:szCs w:val="22"/>
          <w:lang w:bidi="ar"/>
        </w:rPr>
        <w:t>51</w:t>
      </w:r>
      <w:r>
        <w:rPr>
          <w:rFonts w:ascii="Calibri" w:eastAsia="宋体" w:hAnsi="Calibri" w:cs="宋体" w:hint="eastAsia"/>
          <w:szCs w:val="22"/>
          <w:lang w:bidi="ar"/>
        </w:rPr>
        <w:t>路公交至前湖大道东口（瑞康体检）站</w:t>
      </w:r>
      <w:r w:rsidR="00BF62C6">
        <w:rPr>
          <w:rFonts w:ascii="Calibri" w:eastAsia="宋体" w:hAnsi="Calibri" w:cs="宋体" w:hint="eastAsia"/>
          <w:szCs w:val="22"/>
          <w:lang w:bidi="ar"/>
        </w:rPr>
        <w:t>。</w:t>
      </w:r>
    </w:p>
    <w:p w14:paraId="4A9C4F5D" w14:textId="77777777" w:rsidR="00D66D27" w:rsidRDefault="00D66D27" w:rsidP="00C634A3">
      <w:pPr>
        <w:spacing w:line="360" w:lineRule="auto"/>
      </w:pPr>
    </w:p>
    <w:p w14:paraId="4AAA969C" w14:textId="77777777" w:rsidR="00C634A3" w:rsidRDefault="00C634A3" w:rsidP="00C634A3">
      <w:pPr>
        <w:spacing w:line="360" w:lineRule="auto"/>
      </w:pPr>
      <w:r>
        <w:rPr>
          <w:rFonts w:ascii="Calibri" w:eastAsia="宋体" w:hAnsi="Calibri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307236864" behindDoc="0" locked="0" layoutInCell="1" allowOverlap="1" wp14:anchorId="7A25DF79" wp14:editId="19FB119B">
                <wp:simplePos x="0" y="0"/>
                <wp:positionH relativeFrom="column">
                  <wp:posOffset>9525</wp:posOffset>
                </wp:positionH>
                <wp:positionV relativeFrom="paragraph">
                  <wp:posOffset>110490</wp:posOffset>
                </wp:positionV>
                <wp:extent cx="2147570" cy="424180"/>
                <wp:effectExtent l="0" t="0" r="5080" b="13970"/>
                <wp:wrapNone/>
                <wp:docPr id="10" name="对角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4241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0698" y="0"/>
                            </a:cxn>
                            <a:cxn ang="0">
                              <a:pos x="2147570" y="0"/>
                            </a:cxn>
                            <a:cxn ang="0">
                              <a:pos x="2147570" y="0"/>
                            </a:cxn>
                            <a:cxn ang="0">
                              <a:pos x="2147570" y="353482"/>
                            </a:cxn>
                            <a:cxn ang="0">
                              <a:pos x="2076872" y="424180"/>
                            </a:cxn>
                            <a:cxn ang="0">
                              <a:pos x="0" y="424180"/>
                            </a:cxn>
                            <a:cxn ang="0">
                              <a:pos x="0" y="424180"/>
                            </a:cxn>
                            <a:cxn ang="0">
                              <a:pos x="0" y="70698"/>
                            </a:cxn>
                            <a:cxn ang="0">
                              <a:pos x="70698" y="0"/>
                            </a:cxn>
                          </a:cxnLst>
                          <a:rect l="0" t="0" r="0" b="0"/>
                          <a:pathLst>
                            <a:path w="2147570" h="424180">
                              <a:moveTo>
                                <a:pt x="70698" y="0"/>
                              </a:moveTo>
                              <a:lnTo>
                                <a:pt x="2147570" y="0"/>
                              </a:lnTo>
                              <a:lnTo>
                                <a:pt x="2147570" y="0"/>
                              </a:lnTo>
                              <a:lnTo>
                                <a:pt x="2147570" y="353482"/>
                              </a:lnTo>
                              <a:cubicBezTo>
                                <a:pt x="2147570" y="392527"/>
                                <a:pt x="2115917" y="424180"/>
                                <a:pt x="2076872" y="424180"/>
                              </a:cubicBezTo>
                              <a:lnTo>
                                <a:pt x="0" y="424180"/>
                              </a:lnTo>
                              <a:lnTo>
                                <a:pt x="0" y="424180"/>
                              </a:lnTo>
                              <a:lnTo>
                                <a:pt x="0" y="70698"/>
                              </a:lnTo>
                              <a:cubicBezTo>
                                <a:pt x="0" y="31653"/>
                                <a:pt x="31653" y="0"/>
                                <a:pt x="706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03B73"/>
                        </a:solidFill>
                        <a:ln w="25400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0A33E68" id="对角圆角矩形 6" o:spid="_x0000_s1026" style="position:absolute;left:0;text-align:left;margin-left:.75pt;margin-top:8.7pt;width:169.1pt;height:33.4pt;z-index:30723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7570,42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" path="m70698,l2147570,r,l2147570,353482v,39045,-31653,70698,-70698,70698l,424180r,l,70698c,31653,31653,,70698,xe" fillcolor="#a03b73" stroked="f" strokeweight="2pt">
                <v:path arrowok="t" o:connecttype="custom" o:connectlocs="70698,0;2147570,0;2147570,0;2147570,353482;2076872,424180;0,424180;0,424180;0,70698;70698,0" o:connectangles="0,0,0,0,0,0,0,0,0" textboxrect="0,0,2147570,424180"/>
              </v:shape>
            </w:pict>
          </mc:Fallback>
        </mc:AlternateContent>
      </w:r>
      <w:r>
        <w:rPr>
          <w:rFonts w:ascii="Calibri" w:eastAsia="宋体" w:hAnsi="Calibri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307237888" behindDoc="0" locked="0" layoutInCell="1" allowOverlap="1" wp14:anchorId="4FDF2978" wp14:editId="3F46C958">
                <wp:simplePos x="0" y="0"/>
                <wp:positionH relativeFrom="column">
                  <wp:posOffset>50800</wp:posOffset>
                </wp:positionH>
                <wp:positionV relativeFrom="paragraph">
                  <wp:posOffset>95885</wp:posOffset>
                </wp:positionV>
                <wp:extent cx="2074545" cy="576580"/>
                <wp:effectExtent l="0" t="0" r="0" b="0"/>
                <wp:wrapNone/>
                <wp:docPr id="1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545" cy="57658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 w14:paraId="4724112A" w14:textId="77777777" w:rsidR="00C634A3" w:rsidRDefault="00C634A3" w:rsidP="00C634A3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方正中粗雅宋_GBK" w:eastAsia="方正中粗雅宋_GBK" w:hAnsi="方正中粗雅宋_GBK" w:cs="方正中粗雅宋_GBK" w:hint="eastAsia"/>
                                <w:b/>
                                <w:color w:val="FFFFFF"/>
                                <w:sz w:val="32"/>
                                <w:szCs w:val="40"/>
                                <w:lang w:bidi="ar"/>
                              </w:rPr>
                              <w:t>瑞康体检洪都大道店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FDF2978" id="文本框 5" o:spid="_x0000_s1031" type="#_x0000_t202" style="position:absolute;left:0;text-align:left;margin-left:4pt;margin-top:7.55pt;width:163.35pt;height:45.4pt;z-index:30723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" filled="f" stroked="f" strokeweight="2pt">
                <v:textbox>
                  <w:txbxContent>
                    <w:p w14:paraId="4724112A" w14:textId="77777777" w:rsidR="00C634A3" w:rsidRDefault="00C634A3" w:rsidP="00C634A3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ascii="方正中粗雅宋_GBK" w:eastAsia="方正中粗雅宋_GBK" w:hAnsi="方正中粗雅宋_GBK" w:cs="方正中粗雅宋_GBK" w:hint="eastAsia"/>
                          <w:b/>
                          <w:color w:val="FFFFFF"/>
                          <w:sz w:val="32"/>
                          <w:szCs w:val="40"/>
                          <w:lang w:bidi="ar"/>
                        </w:rPr>
                        <w:t>瑞康体检洪都大道店</w:t>
                      </w:r>
                    </w:p>
                  </w:txbxContent>
                </v:textbox>
              </v:shape>
            </w:pict>
          </mc:Fallback>
        </mc:AlternateContent>
      </w:r>
    </w:p>
    <w:p w14:paraId="0D60AE06" w14:textId="77777777" w:rsidR="00C634A3" w:rsidRDefault="00C634A3" w:rsidP="00C634A3">
      <w:pPr>
        <w:spacing w:line="360" w:lineRule="auto"/>
      </w:pPr>
    </w:p>
    <w:p w14:paraId="3B0107DF" w14:textId="1B747597" w:rsidR="00E05478" w:rsidRDefault="00C634A3" w:rsidP="00C634A3">
      <w:pPr>
        <w:spacing w:line="360" w:lineRule="auto"/>
        <w:rPr>
          <w:rFonts w:ascii="Calibri" w:eastAsia="宋体" w:hAnsi="Calibri" w:cs="宋体"/>
          <w:b/>
          <w:color w:val="A03B73"/>
          <w:szCs w:val="22"/>
          <w:lang w:bidi="ar"/>
        </w:rPr>
      </w:pPr>
      <w:r>
        <w:rPr>
          <w:rFonts w:ascii="Calibri" w:eastAsia="宋体" w:hAnsi="Calibri" w:cs="宋体" w:hint="eastAsia"/>
          <w:b/>
          <w:color w:val="A03B73"/>
          <w:szCs w:val="22"/>
          <w:lang w:bidi="ar"/>
        </w:rPr>
        <w:t>公交线路：</w:t>
      </w:r>
      <w:r w:rsidR="00E05478" w:rsidRPr="00E05478">
        <w:rPr>
          <w:rFonts w:ascii="Calibri" w:eastAsia="宋体" w:hAnsi="Calibri" w:cs="宋体" w:hint="eastAsia"/>
          <w:bCs/>
          <w:szCs w:val="22"/>
          <w:lang w:bidi="ar"/>
        </w:rPr>
        <w:t>3</w:t>
      </w:r>
      <w:r w:rsidR="00E05478" w:rsidRPr="00E05478">
        <w:rPr>
          <w:rFonts w:ascii="Calibri" w:eastAsia="宋体" w:hAnsi="Calibri" w:cs="宋体" w:hint="eastAsia"/>
          <w:bCs/>
          <w:szCs w:val="22"/>
          <w:lang w:bidi="ar"/>
        </w:rPr>
        <w:t>路、</w:t>
      </w:r>
      <w:r w:rsidR="00E05478" w:rsidRPr="00E05478">
        <w:rPr>
          <w:rFonts w:ascii="Calibri" w:eastAsia="宋体" w:hAnsi="Calibri" w:cs="宋体" w:hint="eastAsia"/>
          <w:bCs/>
          <w:szCs w:val="22"/>
          <w:lang w:bidi="ar"/>
        </w:rPr>
        <w:t>4</w:t>
      </w:r>
      <w:r w:rsidR="00E05478" w:rsidRPr="00E05478">
        <w:rPr>
          <w:rFonts w:ascii="Calibri" w:eastAsia="宋体" w:hAnsi="Calibri" w:cs="宋体" w:hint="eastAsia"/>
          <w:bCs/>
          <w:szCs w:val="22"/>
          <w:lang w:bidi="ar"/>
        </w:rPr>
        <w:t>路、</w:t>
      </w:r>
      <w:r w:rsidR="00E05478" w:rsidRPr="00E05478">
        <w:rPr>
          <w:rFonts w:ascii="Calibri" w:eastAsia="宋体" w:hAnsi="Calibri" w:cs="宋体" w:hint="eastAsia"/>
          <w:bCs/>
          <w:szCs w:val="22"/>
          <w:lang w:bidi="ar"/>
        </w:rPr>
        <w:t>16</w:t>
      </w:r>
      <w:r w:rsidR="00E05478" w:rsidRPr="00E05478">
        <w:rPr>
          <w:rFonts w:ascii="Calibri" w:eastAsia="宋体" w:hAnsi="Calibri" w:cs="宋体" w:hint="eastAsia"/>
          <w:bCs/>
          <w:szCs w:val="22"/>
          <w:lang w:bidi="ar"/>
        </w:rPr>
        <w:t>路、</w:t>
      </w:r>
      <w:r w:rsidR="00E05478" w:rsidRPr="00E05478">
        <w:rPr>
          <w:rFonts w:ascii="Calibri" w:eastAsia="宋体" w:hAnsi="Calibri" w:cs="宋体" w:hint="eastAsia"/>
          <w:bCs/>
          <w:szCs w:val="22"/>
          <w:lang w:bidi="ar"/>
        </w:rPr>
        <w:t>889</w:t>
      </w:r>
      <w:r w:rsidR="00E05478" w:rsidRPr="00E05478">
        <w:rPr>
          <w:rFonts w:ascii="Calibri" w:eastAsia="宋体" w:hAnsi="Calibri" w:cs="宋体" w:hint="eastAsia"/>
          <w:bCs/>
          <w:szCs w:val="22"/>
          <w:lang w:bidi="ar"/>
        </w:rPr>
        <w:t>路、机场巴士</w:t>
      </w:r>
      <w:r w:rsidR="00E05478" w:rsidRPr="00E05478">
        <w:rPr>
          <w:rFonts w:ascii="Calibri" w:eastAsia="宋体" w:hAnsi="Calibri" w:cs="宋体" w:hint="eastAsia"/>
          <w:bCs/>
          <w:szCs w:val="22"/>
          <w:lang w:bidi="ar"/>
        </w:rPr>
        <w:t>5</w:t>
      </w:r>
      <w:r w:rsidR="00E05478" w:rsidRPr="00E05478">
        <w:rPr>
          <w:rFonts w:ascii="Calibri" w:eastAsia="宋体" w:hAnsi="Calibri" w:cs="宋体" w:hint="eastAsia"/>
          <w:bCs/>
          <w:szCs w:val="22"/>
          <w:lang w:bidi="ar"/>
        </w:rPr>
        <w:t>线至青山湖西地铁站。</w:t>
      </w:r>
    </w:p>
    <w:p w14:paraId="7071DEFC" w14:textId="34A6A9C3" w:rsidR="00C634A3" w:rsidRDefault="00C634A3" w:rsidP="00C634A3">
      <w:pPr>
        <w:spacing w:line="360" w:lineRule="auto"/>
      </w:pPr>
      <w:r>
        <w:rPr>
          <w:rFonts w:ascii="Calibri" w:eastAsia="宋体" w:hAnsi="Calibri" w:cs="宋体" w:hint="eastAsia"/>
          <w:b/>
          <w:color w:val="A03B73"/>
          <w:szCs w:val="22"/>
          <w:lang w:bidi="ar"/>
        </w:rPr>
        <w:t>地铁线路：</w:t>
      </w:r>
      <w:r>
        <w:rPr>
          <w:rFonts w:ascii="Calibri" w:eastAsia="宋体" w:hAnsi="Calibri" w:cs="宋体" w:hint="eastAsia"/>
          <w:szCs w:val="22"/>
          <w:lang w:bidi="ar"/>
        </w:rPr>
        <w:t>地铁</w:t>
      </w:r>
      <w:r>
        <w:rPr>
          <w:rFonts w:ascii="Calibri" w:eastAsia="宋体" w:hAnsi="Calibri" w:cs="Times New Roman"/>
          <w:szCs w:val="22"/>
          <w:lang w:bidi="ar"/>
        </w:rPr>
        <w:t>3</w:t>
      </w:r>
      <w:r>
        <w:rPr>
          <w:rFonts w:ascii="Calibri" w:eastAsia="宋体" w:hAnsi="Calibri" w:cs="宋体" w:hint="eastAsia"/>
          <w:szCs w:val="22"/>
          <w:lang w:bidi="ar"/>
        </w:rPr>
        <w:t>号线至青山湖西路</w:t>
      </w:r>
      <w:r>
        <w:rPr>
          <w:rFonts w:ascii="Calibri" w:eastAsia="宋体" w:hAnsi="Calibri" w:cs="Times New Roman"/>
          <w:szCs w:val="22"/>
          <w:lang w:bidi="ar"/>
        </w:rPr>
        <w:t>2</w:t>
      </w:r>
      <w:r>
        <w:rPr>
          <w:rFonts w:ascii="Calibri" w:eastAsia="宋体" w:hAnsi="Calibri" w:cs="宋体" w:hint="eastAsia"/>
          <w:szCs w:val="22"/>
          <w:lang w:bidi="ar"/>
        </w:rPr>
        <w:t>号</w:t>
      </w:r>
      <w:r w:rsidR="001744DE">
        <w:rPr>
          <w:rFonts w:ascii="Calibri" w:eastAsia="宋体" w:hAnsi="Calibri" w:cs="宋体" w:hint="eastAsia"/>
          <w:szCs w:val="22"/>
          <w:lang w:bidi="ar"/>
        </w:rPr>
        <w:t>出</w:t>
      </w:r>
      <w:r>
        <w:rPr>
          <w:rFonts w:ascii="Calibri" w:eastAsia="宋体" w:hAnsi="Calibri" w:cs="宋体" w:hint="eastAsia"/>
          <w:szCs w:val="22"/>
          <w:lang w:bidi="ar"/>
        </w:rPr>
        <w:t>口</w:t>
      </w:r>
      <w:r w:rsidR="005912F6">
        <w:rPr>
          <w:rFonts w:ascii="Calibri" w:eastAsia="宋体" w:hAnsi="Calibri" w:cs="宋体" w:hint="eastAsia"/>
          <w:szCs w:val="22"/>
          <w:lang w:bidi="ar"/>
        </w:rPr>
        <w:t>。</w:t>
      </w:r>
    </w:p>
    <w:p w14:paraId="127DCEA9" w14:textId="28E0DE43" w:rsidR="00F91462" w:rsidRDefault="00C634A3" w:rsidP="00C634A3">
      <w:pPr>
        <w:spacing w:line="360" w:lineRule="auto"/>
        <w:jc w:val="left"/>
        <w:rPr>
          <w:rFonts w:ascii="Calibri" w:eastAsia="宋体" w:hAnsi="Calibri" w:cs="宋体"/>
          <w:szCs w:val="22"/>
          <w:lang w:bidi="ar"/>
        </w:rPr>
      </w:pPr>
      <w:r>
        <w:rPr>
          <w:rFonts w:ascii="Calibri" w:eastAsia="宋体" w:hAnsi="Calibri" w:cs="Times New Roman"/>
          <w:szCs w:val="22"/>
          <w:lang w:bidi="ar"/>
        </w:rPr>
        <w:t xml:space="preserve">          </w:t>
      </w:r>
    </w:p>
    <w:p w14:paraId="05E0C662" w14:textId="6DA17D9D" w:rsidR="00C634A3" w:rsidRPr="007503D0" w:rsidRDefault="00C634A3" w:rsidP="00C634A3">
      <w:pPr>
        <w:spacing w:line="360" w:lineRule="auto"/>
        <w:jc w:val="left"/>
      </w:pPr>
    </w:p>
    <w:sectPr w:rsidR="00C634A3" w:rsidRPr="007503D0" w:rsidSect="00472E99">
      <w:pgSz w:w="11906" w:h="16838"/>
      <w:pgMar w:top="426" w:right="991" w:bottom="567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粗圆简体">
    <w:altName w:val="微软雅黑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兰亭大黑_GBK">
    <w:altName w:val="微软雅黑"/>
    <w:panose1 w:val="020B0300000000000000"/>
    <w:charset w:val="86"/>
    <w:family w:val="auto"/>
    <w:pitch w:val="default"/>
    <w:sig w:usb0="00000207" w:usb1="080F1810" w:usb2="00000016" w:usb3="00000000" w:csb0="00060007" w:csb1="00000000"/>
  </w:font>
  <w:font w:name="方正中粗雅宋_GBK">
    <w:altName w:val="微软雅黑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4F12A4"/>
    <w:multiLevelType w:val="multilevel"/>
    <w:tmpl w:val="894F12A4"/>
    <w:lvl w:ilvl="0">
      <w:start w:val="1"/>
      <w:numFmt w:val="decimal"/>
      <w:lvlText w:val="%1"/>
      <w:lvlJc w:val="left"/>
      <w:pPr>
        <w:ind w:left="360" w:hanging="36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DABE87DD"/>
    <w:multiLevelType w:val="multilevel"/>
    <w:tmpl w:val="DABE87DD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EF19AD52"/>
    <w:multiLevelType w:val="multilevel"/>
    <w:tmpl w:val="EF19AD52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8D03612"/>
    <w:multiLevelType w:val="multilevel"/>
    <w:tmpl w:val="08D03612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640C38C"/>
    <w:multiLevelType w:val="multilevel"/>
    <w:tmpl w:val="4640C38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46ADC"/>
    <w:rsid w:val="000E48C1"/>
    <w:rsid w:val="001744DE"/>
    <w:rsid w:val="00196298"/>
    <w:rsid w:val="001C71F6"/>
    <w:rsid w:val="0028672E"/>
    <w:rsid w:val="00472E99"/>
    <w:rsid w:val="004E22FD"/>
    <w:rsid w:val="00527545"/>
    <w:rsid w:val="005912F6"/>
    <w:rsid w:val="00653E2E"/>
    <w:rsid w:val="006C29DF"/>
    <w:rsid w:val="00717ED1"/>
    <w:rsid w:val="007456FE"/>
    <w:rsid w:val="007503D0"/>
    <w:rsid w:val="007F56B9"/>
    <w:rsid w:val="00AB1523"/>
    <w:rsid w:val="00AD07B4"/>
    <w:rsid w:val="00BD787C"/>
    <w:rsid w:val="00BF62C6"/>
    <w:rsid w:val="00C634A3"/>
    <w:rsid w:val="00D66D27"/>
    <w:rsid w:val="00D6727F"/>
    <w:rsid w:val="00E05478"/>
    <w:rsid w:val="00E24EFA"/>
    <w:rsid w:val="00E94536"/>
    <w:rsid w:val="00F206E2"/>
    <w:rsid w:val="00F91462"/>
    <w:rsid w:val="6BA4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7F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1Char">
    <w:name w:val="标题 1 Char"/>
    <w:basedOn w:val="a0"/>
    <w:link w:val="1"/>
    <w:rPr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1Char">
    <w:name w:val="标题 1 Char"/>
    <w:basedOn w:val="a0"/>
    <w:link w:val="1"/>
    <w:rPr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02AA03-A04F-427A-B6B0-F8913A35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2023-07-13T08:40:00Z</dcterms:created>
  <dcterms:modified xsi:type="dcterms:W3CDTF">2023-07-13T08:40:00Z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